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b/>
          <w:bCs/>
          <w:color w:val="494949"/>
          <w:sz w:val="18"/>
          <w:szCs w:val="18"/>
          <w:lang w:eastAsia="ru-KZ"/>
        </w:rPr>
        <w:br/>
        <w:t>Ключевые слова: </w:t>
      </w:r>
      <w:hyperlink r:id="rId5" w:anchor="keyword1" w:history="1">
        <w:r w:rsidRPr="00E56A41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CASE</w:t>
        </w:r>
      </w:hyperlink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6" w:anchor="keyword2" w:history="1">
        <w:r w:rsidRPr="00E56A41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СУБД</w:t>
        </w:r>
      </w:hyperlink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7" w:anchor="keyword3" w:history="1">
        <w:r w:rsidRPr="00E56A41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SQL</w:t>
        </w:r>
      </w:hyperlink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8" w:anchor="keyword4" w:history="1">
        <w:r w:rsidRPr="00E56A41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server</w:t>
        </w:r>
      </w:hyperlink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9" w:anchor="keyword5" w:history="1">
        <w:r w:rsidRPr="00E56A41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dbm</w:t>
        </w:r>
      </w:hyperlink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0" w:anchor="keyword6" w:history="1">
        <w:r w:rsidRPr="00E56A41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stereotype</w:t>
        </w:r>
      </w:hyperlink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1" w:anchor="keyword8" w:history="1">
        <w:r w:rsidRPr="00E56A41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cardinality</w:t>
        </w:r>
      </w:hyperlink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2" w:anchor="keyword9" w:history="1">
        <w:r w:rsidRPr="00E56A41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указатель</w:t>
        </w:r>
      </w:hyperlink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3" w:anchor="keyword10" w:history="1">
        <w:r w:rsidRPr="00E56A41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активность</w:t>
        </w:r>
      </w:hyperlink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4" w:anchor="keyword11" w:history="1">
        <w:r w:rsidRPr="00E56A41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таблица</w:t>
        </w:r>
      </w:hyperlink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hyperlink r:id="rId15" w:anchor="keyword13" w:history="1">
        <w:r w:rsidRPr="00E56A41">
          <w:rPr>
            <w:rFonts w:ascii="Tahoma" w:eastAsia="Times New Roman" w:hAnsi="Tahoma" w:cs="Tahoma"/>
            <w:color w:val="0071A6"/>
            <w:sz w:val="18"/>
            <w:szCs w:val="18"/>
            <w:lang w:eastAsia="ru-KZ"/>
          </w:rPr>
          <w:t>предметной области</w:t>
        </w:r>
      </w:hyperlink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t>, </w:t>
      </w:r>
      <w:proofErr w:type="spellStart"/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begin"/>
      </w:r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instrText xml:space="preserve"> HYPERLINK "https://intuit.ru/studies/courses/599/455/lecture/10166?page=2" \l "keyword14" </w:instrText>
      </w:r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separate"/>
      </w:r>
      <w:r w:rsidRPr="00E56A41">
        <w:rPr>
          <w:rFonts w:ascii="Tahoma" w:eastAsia="Times New Roman" w:hAnsi="Tahoma" w:cs="Tahoma"/>
          <w:color w:val="0062A0"/>
          <w:sz w:val="18"/>
          <w:szCs w:val="18"/>
          <w:u w:val="single"/>
          <w:lang w:eastAsia="ru-KZ"/>
        </w:rPr>
        <w:t>two-dimensional</w:t>
      </w:r>
      <w:proofErr w:type="spellEnd"/>
      <w:r w:rsidRPr="00E56A41">
        <w:rPr>
          <w:rFonts w:ascii="Tahoma" w:eastAsia="Times New Roman" w:hAnsi="Tahoma" w:cs="Tahoma"/>
          <w:color w:val="494949"/>
          <w:sz w:val="18"/>
          <w:szCs w:val="18"/>
          <w:lang w:eastAsia="ru-KZ"/>
        </w:rPr>
        <w:fldChar w:fldCharType="end"/>
      </w:r>
    </w:p>
    <w:p w:rsidR="00E56A41" w:rsidRPr="00E56A41" w:rsidRDefault="00E56A41" w:rsidP="00E56A41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0" w:name="sect1"/>
      <w:bookmarkEnd w:id="0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Открывать и сохранять модель ХД;</w:t>
      </w:r>
    </w:p>
    <w:p w:rsidR="00E56A41" w:rsidRPr="00E56A41" w:rsidRDefault="00E56A41" w:rsidP="00E56A41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Определять представление модели, ее опции и свойства;</w:t>
      </w:r>
    </w:p>
    <w:p w:rsidR="00E56A41" w:rsidRPr="00E56A41" w:rsidRDefault="00E56A41" w:rsidP="00E56A41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Использовать палитру инструментов;</w:t>
      </w:r>
    </w:p>
    <w:p w:rsidR="00E56A41" w:rsidRPr="00E56A41" w:rsidRDefault="00E56A41" w:rsidP="00E56A41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Создавать таблицы и изменять их свойства.</w:t>
      </w:r>
    </w:p>
    <w:p w:rsidR="00E56A41" w:rsidRPr="00E56A41" w:rsidRDefault="00E56A41" w:rsidP="00E56A4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Установить </w:t>
      </w:r>
      <w:bookmarkStart w:id="1" w:name="keyword1"/>
      <w:bookmarkEnd w:id="1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CASE</w:t>
      </w: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инструмент на рабочем компьютере студентов.</w:t>
      </w:r>
    </w:p>
    <w:p w:rsidR="00E56A41" w:rsidRPr="00E56A41" w:rsidRDefault="00E56A41" w:rsidP="00E56A4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Установить </w:t>
      </w:r>
      <w:bookmarkStart w:id="2" w:name="keyword2"/>
      <w:bookmarkEnd w:id="2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СУБД</w:t>
      </w: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3" w:name="keyword3"/>
      <w:bookmarkEnd w:id="3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SQL</w:t>
      </w: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bookmarkStart w:id="4" w:name="keyword4"/>
      <w:bookmarkEnd w:id="4"/>
      <w:proofErr w:type="spellStart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Server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2008 SE.</w:t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5" w:name="sect2"/>
      <w:bookmarkEnd w:id="5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Создать новую модель ХД</w:t>
      </w:r>
    </w:p>
    <w:p w:rsidR="00E56A41" w:rsidRPr="00E56A41" w:rsidRDefault="00E56A41" w:rsidP="00E56A41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Запустить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PowerDesigner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E56A41" w:rsidRPr="00E56A41" w:rsidRDefault="00E56A41" w:rsidP="00E56A41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Выбрать пункт меню 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File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-&gt;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New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Model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E56A41" w:rsidRPr="00E56A41" w:rsidRDefault="00E56A41" w:rsidP="00E56A41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диалоговом окне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New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задать:</w:t>
      </w:r>
    </w:p>
    <w:p w:rsidR="00E56A41" w:rsidRPr="00E56A41" w:rsidRDefault="00E56A41" w:rsidP="00E56A41">
      <w:pPr>
        <w:numPr>
          <w:ilvl w:val="1"/>
          <w:numId w:val="2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type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– 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Physical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Data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Model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E56A41" w:rsidRPr="00E56A41" w:rsidRDefault="00E56A41" w:rsidP="00E56A41">
      <w:pPr>
        <w:numPr>
          <w:ilvl w:val="1"/>
          <w:numId w:val="2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name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– 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My_Model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E56A41" w:rsidRPr="00E56A41" w:rsidRDefault="00E56A41" w:rsidP="00E56A41">
      <w:pPr>
        <w:numPr>
          <w:ilvl w:val="1"/>
          <w:numId w:val="2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6" w:name="keyword5"/>
      <w:bookmarkEnd w:id="6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DBMS</w:t>
      </w: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– </w:t>
      </w:r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MS 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Sql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Server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 2008</w:t>
      </w: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E56A41" w:rsidRPr="00E56A41" w:rsidRDefault="00E56A41" w:rsidP="00E56A41">
      <w:pPr>
        <w:numPr>
          <w:ilvl w:val="1"/>
          <w:numId w:val="2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First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Diagram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- 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Physical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Diagram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E56A41" w:rsidRPr="00E56A41" w:rsidRDefault="00E56A41" w:rsidP="00E56A41">
      <w:pPr>
        <w:numPr>
          <w:ilvl w:val="1"/>
          <w:numId w:val="2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OK</w:t>
      </w: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</w:t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7" w:name="sect3"/>
      <w:bookmarkEnd w:id="7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Рабочее пространство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97FF5F5" wp14:editId="76E4B2BC">
            <wp:extent cx="5905500" cy="376237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8" w:name="sect4"/>
      <w:bookmarkEnd w:id="8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Диалоговое окно определения модели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4D0B9451" wp14:editId="76AC2BDB">
            <wp:extent cx="5905500" cy="353377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9" w:name="sect5"/>
      <w:bookmarkEnd w:id="9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Определить представление модели ХД на экране</w:t>
      </w:r>
    </w:p>
    <w:p w:rsidR="00E56A41" w:rsidRPr="00E56A41" w:rsidRDefault="00E56A41" w:rsidP="00E56A41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Выбрать пункт меню 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Tools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 – 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Display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Preferences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E56A41" w:rsidRPr="00E56A41" w:rsidRDefault="00E56A41" w:rsidP="00E56A41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диалоговом окне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Display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Preferences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задать:</w:t>
      </w:r>
    </w:p>
    <w:p w:rsidR="00E56A41" w:rsidRPr="00E56A41" w:rsidRDefault="00E56A41" w:rsidP="00E56A41">
      <w:pPr>
        <w:numPr>
          <w:ilvl w:val="1"/>
          <w:numId w:val="3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Content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E56A41" w:rsidRPr="00E56A41" w:rsidRDefault="00E56A41" w:rsidP="00E56A41">
      <w:pPr>
        <w:numPr>
          <w:ilvl w:val="1"/>
          <w:numId w:val="3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Для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Table</w:t>
      </w:r>
      <w:proofErr w:type="spellEnd"/>
    </w:p>
    <w:p w:rsidR="00E56A41" w:rsidRPr="00E56A41" w:rsidRDefault="00E56A41" w:rsidP="00E56A41">
      <w:pPr>
        <w:numPr>
          <w:ilvl w:val="2"/>
          <w:numId w:val="3"/>
        </w:numPr>
        <w:spacing w:before="36" w:after="36" w:line="240" w:lineRule="atLeast"/>
        <w:ind w:left="36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Убрать </w:t>
      </w:r>
      <w:bookmarkStart w:id="10" w:name="keyword6"/>
      <w:bookmarkEnd w:id="10"/>
      <w:proofErr w:type="spellStart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Stereotype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E56A41" w:rsidRPr="00E56A41" w:rsidRDefault="00E56A41" w:rsidP="00E56A41">
      <w:pPr>
        <w:numPr>
          <w:ilvl w:val="2"/>
          <w:numId w:val="3"/>
        </w:numPr>
        <w:spacing w:before="36" w:after="36" w:line="240" w:lineRule="atLeast"/>
        <w:ind w:left="36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Установить NULL/NOT NULL</w:t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1" w:name="sect6"/>
      <w:bookmarkEnd w:id="11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Диалоговое окно определения представления модели на экране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045B8DF" wp14:editId="12569ADA">
            <wp:extent cx="5905500" cy="305752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2" w:name="sect7"/>
      <w:bookmarkEnd w:id="12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Определить представление модели ХД на экране</w:t>
      </w:r>
    </w:p>
    <w:p w:rsidR="00E56A41" w:rsidRPr="00E56A41" w:rsidRDefault="00E56A41" w:rsidP="00E56A41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диалоговом окне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Display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Preferences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задать:</w:t>
      </w:r>
    </w:p>
    <w:p w:rsidR="00E56A41" w:rsidRPr="00E56A41" w:rsidRDefault="00E56A41" w:rsidP="00E56A41">
      <w:pPr>
        <w:numPr>
          <w:ilvl w:val="1"/>
          <w:numId w:val="4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Content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E56A41" w:rsidRPr="00E56A41" w:rsidRDefault="00E56A41" w:rsidP="00E56A41">
      <w:pPr>
        <w:numPr>
          <w:ilvl w:val="1"/>
          <w:numId w:val="4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 xml:space="preserve">Для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Reference</w:t>
      </w:r>
      <w:proofErr w:type="spellEnd"/>
    </w:p>
    <w:p w:rsidR="00E56A41" w:rsidRPr="00E56A41" w:rsidRDefault="00E56A41" w:rsidP="00E56A41">
      <w:pPr>
        <w:numPr>
          <w:ilvl w:val="2"/>
          <w:numId w:val="4"/>
        </w:numPr>
        <w:spacing w:before="36" w:after="36" w:line="240" w:lineRule="atLeast"/>
        <w:ind w:left="36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Убрать </w:t>
      </w:r>
      <w:bookmarkStart w:id="13" w:name="keyword7"/>
      <w:bookmarkEnd w:id="13"/>
      <w:proofErr w:type="spellStart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Stereotype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Constraint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name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,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Role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name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E56A41" w:rsidRPr="00E56A41" w:rsidRDefault="00E56A41" w:rsidP="00E56A41">
      <w:pPr>
        <w:numPr>
          <w:ilvl w:val="2"/>
          <w:numId w:val="4"/>
        </w:numPr>
        <w:spacing w:before="36" w:after="36" w:line="240" w:lineRule="atLeast"/>
        <w:ind w:left="36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Установить </w:t>
      </w:r>
      <w:bookmarkStart w:id="14" w:name="keyword8"/>
      <w:bookmarkEnd w:id="14"/>
      <w:proofErr w:type="spellStart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Cardinality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E56A41" w:rsidRPr="00E56A41" w:rsidRDefault="00E56A41" w:rsidP="00E56A41">
      <w:pPr>
        <w:numPr>
          <w:ilvl w:val="1"/>
          <w:numId w:val="4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Format</w:t>
      </w:r>
      <w:proofErr w:type="spellEnd"/>
    </w:p>
    <w:p w:rsidR="00E56A41" w:rsidRPr="00E56A41" w:rsidRDefault="00E56A41" w:rsidP="00E56A41">
      <w:pPr>
        <w:numPr>
          <w:ilvl w:val="1"/>
          <w:numId w:val="4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Для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Table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и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Reference</w:t>
      </w:r>
      <w:proofErr w:type="spellEnd"/>
    </w:p>
    <w:p w:rsidR="00E56A41" w:rsidRPr="00E56A41" w:rsidRDefault="00E56A41" w:rsidP="00E56A41">
      <w:pPr>
        <w:numPr>
          <w:ilvl w:val="2"/>
          <w:numId w:val="4"/>
        </w:numPr>
        <w:spacing w:before="36" w:after="36" w:line="240" w:lineRule="atLeast"/>
        <w:ind w:left="36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Изменить размеры шрифтов, толщину линий, цвета линий и фона (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Modify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5" w:name="sect8"/>
      <w:bookmarkEnd w:id="15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Установить опции модели</w:t>
      </w:r>
    </w:p>
    <w:p w:rsidR="00E56A41" w:rsidRPr="00E56A41" w:rsidRDefault="00E56A41" w:rsidP="00E56A41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Выбрать пункт меню 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Tools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 – 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Model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Options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;</w:t>
      </w:r>
    </w:p>
    <w:p w:rsidR="00E56A41" w:rsidRPr="00E56A41" w:rsidRDefault="00E56A41" w:rsidP="00E56A41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диалоговом окне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Model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Options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E56A41" w:rsidRPr="00E56A41" w:rsidRDefault="00E56A41" w:rsidP="00E56A41">
      <w:pPr>
        <w:numPr>
          <w:ilvl w:val="1"/>
          <w:numId w:val="5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Для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Column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установить тип по умолчанию</w:t>
      </w:r>
    </w:p>
    <w:p w:rsidR="00E56A41" w:rsidRPr="00E56A41" w:rsidRDefault="00E56A41" w:rsidP="00E56A41">
      <w:pPr>
        <w:numPr>
          <w:ilvl w:val="1"/>
          <w:numId w:val="5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Для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Reference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снять все "галочки".</w:t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6" w:name="sect9"/>
      <w:bookmarkEnd w:id="16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Установка опций модели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1DD22DDD" wp14:editId="0B79E58E">
            <wp:extent cx="5905500" cy="31051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7" w:name="sect10"/>
      <w:bookmarkEnd w:id="17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Установка типа по умолчанию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23362B83" wp14:editId="244ED05D">
            <wp:extent cx="5286375" cy="428625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18" w:name="sect11"/>
      <w:bookmarkEnd w:id="18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Установки на отношений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19" w:name=""/>
      <w:bookmarkEnd w:id="19"/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70300B37" wp14:editId="6549C6B3">
            <wp:extent cx="5286375" cy="428625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Палитра инструментов</w:t>
      </w:r>
    </w:p>
    <w:p w:rsidR="00E56A41" w:rsidRPr="00E56A41" w:rsidRDefault="00E56A41" w:rsidP="00E56A41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С какими элементами будем работать:</w:t>
      </w:r>
    </w:p>
    <w:p w:rsidR="00E56A41" w:rsidRPr="00E56A41" w:rsidRDefault="00E56A41" w:rsidP="00E56A41">
      <w:pPr>
        <w:numPr>
          <w:ilvl w:val="1"/>
          <w:numId w:val="6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Указатель (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Pointer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);</w:t>
      </w:r>
    </w:p>
    <w:p w:rsidR="00E56A41" w:rsidRPr="00E56A41" w:rsidRDefault="00E56A41" w:rsidP="00E56A41">
      <w:pPr>
        <w:numPr>
          <w:ilvl w:val="1"/>
          <w:numId w:val="6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Таблица (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Table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);</w:t>
      </w:r>
    </w:p>
    <w:p w:rsidR="00E56A41" w:rsidRPr="00E56A41" w:rsidRDefault="00E56A41" w:rsidP="00E56A41">
      <w:pPr>
        <w:numPr>
          <w:ilvl w:val="1"/>
          <w:numId w:val="6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Отношение (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Reference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).</w:t>
      </w:r>
    </w:p>
    <w:p w:rsidR="00E56A41" w:rsidRPr="00E56A41" w:rsidRDefault="00E56A41" w:rsidP="00E56A41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чего будем использовать:</w:t>
      </w:r>
    </w:p>
    <w:p w:rsidR="00E56A41" w:rsidRPr="00E56A41" w:rsidRDefault="00E56A41" w:rsidP="00E56A41">
      <w:pPr>
        <w:numPr>
          <w:ilvl w:val="1"/>
          <w:numId w:val="6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Выбор элемента из палитры инструментов;</w:t>
      </w:r>
    </w:p>
    <w:p w:rsidR="00E56A41" w:rsidRPr="00E56A41" w:rsidRDefault="00E56A41" w:rsidP="00E56A41">
      <w:pPr>
        <w:numPr>
          <w:ilvl w:val="1"/>
          <w:numId w:val="6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Создать таблицу модели;</w:t>
      </w:r>
    </w:p>
    <w:p w:rsidR="00E56A41" w:rsidRPr="00E56A41" w:rsidRDefault="00E56A41" w:rsidP="00E56A41">
      <w:pPr>
        <w:numPr>
          <w:ilvl w:val="1"/>
          <w:numId w:val="6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Создать связь между таблицами модели;</w:t>
      </w:r>
    </w:p>
    <w:p w:rsidR="00E56A41" w:rsidRPr="00E56A41" w:rsidRDefault="00E56A41" w:rsidP="00E56A41">
      <w:pPr>
        <w:numPr>
          <w:ilvl w:val="1"/>
          <w:numId w:val="6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Управлять активностью элементов;</w:t>
      </w:r>
    </w:p>
    <w:p w:rsidR="00E56A41" w:rsidRPr="00E56A41" w:rsidRDefault="00E56A41" w:rsidP="00E56A41">
      <w:pPr>
        <w:numPr>
          <w:ilvl w:val="1"/>
          <w:numId w:val="6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Удалить элемент модели.</w:t>
      </w:r>
    </w:p>
    <w:p w:rsidR="00E56A41" w:rsidRPr="00E56A41" w:rsidRDefault="00E56A41" w:rsidP="00E56A4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Элементы палитры инструментов, которые представлены на ней в виде кнопок, предназначены разработки и модификации модели.</w:t>
      </w:r>
    </w:p>
    <w:p w:rsidR="00E56A41" w:rsidRPr="00E56A41" w:rsidRDefault="00E56A41" w:rsidP="00E56A4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Элемент считается активным, если на нем удерживается фокус. Чтобы разместить фокус на элементе палитры инструментов, нужно расположить на нем </w:t>
      </w:r>
      <w:bookmarkStart w:id="20" w:name="keyword9"/>
      <w:bookmarkEnd w:id="20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указатель</w:t>
      </w: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мыши и щелкнуть левой кнопкой. Чтобы снять </w:t>
      </w:r>
      <w:bookmarkStart w:id="21" w:name="keyword10"/>
      <w:bookmarkEnd w:id="21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активность</w:t>
      </w: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элемента, следует щелкнуть на нем правой кнопкой мыши или выбрать другой элемент.</w:t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2" w:name="sect13"/>
      <w:bookmarkEnd w:id="22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Палитра инструментов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80A337F" wp14:editId="14B59C58">
            <wp:extent cx="5905500" cy="33718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3" w:name="sect14"/>
      <w:bookmarkEnd w:id="23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Палитра инструментов</w:t>
      </w:r>
    </w:p>
    <w:p w:rsidR="00E56A41" w:rsidRPr="00E56A41" w:rsidRDefault="00E56A41" w:rsidP="00E56A41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Чтобы создать таблицу в модели ХД необходимо на палитре инструментов выбрать элемент </w:t>
      </w:r>
      <w:proofErr w:type="spellStart"/>
      <w:r w:rsidRPr="00E56A41">
        <w:rPr>
          <w:rFonts w:ascii="Courier New" w:eastAsia="Times New Roman" w:hAnsi="Courier New" w:cs="Courier New"/>
          <w:color w:val="8B0000"/>
          <w:sz w:val="18"/>
          <w:szCs w:val="18"/>
          <w:lang w:eastAsia="ru-KZ"/>
        </w:rPr>
        <w:t>Table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и щелкнуть мышью в любом месте рабочего пространства модели. На этом месте появится элемент модели "Таблица".</w:t>
      </w:r>
    </w:p>
    <w:p w:rsidR="00E56A41" w:rsidRPr="00E56A41" w:rsidRDefault="00E56A41" w:rsidP="00E56A41">
      <w:pPr>
        <w:numPr>
          <w:ilvl w:val="0"/>
          <w:numId w:val="7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Элемент модели "Таблица" представляет собой набор данных, распределенных по колонкам и строкам. Этот элемент эквивалентен таблице в БД.</w:t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4" w:name="sect15"/>
      <w:bookmarkEnd w:id="24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Создание таблицы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4A667962" wp14:editId="568EC9A8">
            <wp:extent cx="5905500" cy="370522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5" w:name="sect16"/>
      <w:bookmarkEnd w:id="25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Определение свойств таблицы модели ХД</w:t>
      </w:r>
    </w:p>
    <w:p w:rsidR="00E56A41" w:rsidRPr="00E56A41" w:rsidRDefault="00E56A41" w:rsidP="00E56A41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Для активации элемента модели "Таблица" используется двойной щелчок мыши на графическом изображении таблицы и всплывающее меню, активируемое правой кнопкой мыши.</w:t>
      </w:r>
    </w:p>
    <w:p w:rsidR="00E56A41" w:rsidRPr="00E56A41" w:rsidRDefault="00E56A41" w:rsidP="00E56A41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 модели ХД обычно используются следующие типы таблиц:</w:t>
      </w:r>
    </w:p>
    <w:p w:rsidR="00E56A41" w:rsidRPr="00E56A41" w:rsidRDefault="00E56A41" w:rsidP="00E56A41">
      <w:pPr>
        <w:numPr>
          <w:ilvl w:val="1"/>
          <w:numId w:val="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Стандартные таблицы без указания какого-либо типа;</w:t>
      </w:r>
    </w:p>
    <w:p w:rsidR="00E56A41" w:rsidRPr="00E56A41" w:rsidRDefault="00E56A41" w:rsidP="00E56A41">
      <w:pPr>
        <w:numPr>
          <w:ilvl w:val="1"/>
          <w:numId w:val="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Таблицы фактов;</w:t>
      </w:r>
    </w:p>
    <w:p w:rsidR="00E56A41" w:rsidRPr="00E56A41" w:rsidRDefault="00E56A41" w:rsidP="00E56A41">
      <w:pPr>
        <w:numPr>
          <w:ilvl w:val="1"/>
          <w:numId w:val="8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Таблицы измерений.</w:t>
      </w:r>
    </w:p>
    <w:p w:rsidR="00E56A41" w:rsidRPr="00E56A41" w:rsidRDefault="00E56A41" w:rsidP="00E56A4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Создав таблицу, проектировщик ХД должен определить ее характеристики и свойства.</w:t>
      </w:r>
    </w:p>
    <w:p w:rsidR="00E56A41" w:rsidRPr="00E56A41" w:rsidRDefault="00E56A41" w:rsidP="00E56A4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Символ в левом верхнем углу графического изображения таблицы показывает,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какго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типа будет данная </w:t>
      </w:r>
      <w:bookmarkStart w:id="26" w:name="keyword11"/>
      <w:bookmarkEnd w:id="26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модели ХД.</w:t>
      </w:r>
    </w:p>
    <w:p w:rsidR="00E56A41" w:rsidRPr="00E56A41" w:rsidRDefault="00E56A41" w:rsidP="00E56A4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bookmarkStart w:id="27" w:name="keyword12"/>
      <w:bookmarkEnd w:id="27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Таблица</w:t>
      </w: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 фактов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содержить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знначения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показателей (метрик) </w:t>
      </w:r>
      <w:bookmarkStart w:id="28" w:name="keyword13"/>
      <w:bookmarkEnd w:id="28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предметной области</w:t>
      </w: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. Например, "продажи", "Доход".</w:t>
      </w:r>
    </w:p>
    <w:p w:rsidR="00E56A41" w:rsidRPr="00E56A41" w:rsidRDefault="00E56A41" w:rsidP="00E56A4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Таблицы измерений содержит данные, определяющие аспекты анализа фактов. Например "Время", "Регион".</w:t>
      </w:r>
    </w:p>
    <w:p w:rsidR="00E56A41" w:rsidRPr="00E56A41" w:rsidRDefault="00E56A41" w:rsidP="00E56A41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Стандартные таблицы часто используются для разрешения отношений "многие ко многим".</w:t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29" w:name="sect17"/>
      <w:bookmarkEnd w:id="29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Создание таблицы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584B942B" wp14:editId="4E764613">
            <wp:extent cx="5905500" cy="37052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0" w:name="sect18"/>
      <w:bookmarkEnd w:id="30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Определение свойств таблицы модели ХД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66802137" wp14:editId="31F6A7B0">
            <wp:extent cx="5905500" cy="385762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1" w:name="sect19"/>
      <w:bookmarkEnd w:id="31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Создание таблицы фактов "Продажи" (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Sales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)</w:t>
      </w:r>
    </w:p>
    <w:p w:rsidR="00E56A41" w:rsidRPr="00E56A41" w:rsidRDefault="00E56A41" w:rsidP="00E56A41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Определение свойств таблицы включает указание следующих ее свойств на вкладке 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General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E56A41" w:rsidRPr="00E56A41" w:rsidRDefault="00E56A41" w:rsidP="00E56A41">
      <w:pPr>
        <w:numPr>
          <w:ilvl w:val="1"/>
          <w:numId w:val="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Имя таблицы в модели (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Name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) -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Sales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E56A41" w:rsidRPr="00E56A41" w:rsidRDefault="00E56A41" w:rsidP="00E56A41">
      <w:pPr>
        <w:numPr>
          <w:ilvl w:val="1"/>
          <w:numId w:val="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Ссылка на имя таблицы (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Code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), которая будет использована для генерации скрипта создания ХД - SALES;</w:t>
      </w:r>
    </w:p>
    <w:p w:rsidR="00E56A41" w:rsidRPr="00E56A41" w:rsidRDefault="00E56A41" w:rsidP="00E56A41">
      <w:pPr>
        <w:numPr>
          <w:ilvl w:val="1"/>
          <w:numId w:val="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Выбрать из списка </w:t>
      </w:r>
      <w:bookmarkStart w:id="32" w:name="keyword14"/>
      <w:bookmarkEnd w:id="32"/>
      <w:proofErr w:type="spellStart"/>
      <w:r w:rsidRPr="00E56A4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KZ"/>
        </w:rPr>
        <w:t>Dimensional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 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Type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Fact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;</w:t>
      </w:r>
    </w:p>
    <w:p w:rsidR="00E56A41" w:rsidRPr="00E56A41" w:rsidRDefault="00E56A41" w:rsidP="00E56A41">
      <w:pPr>
        <w:numPr>
          <w:ilvl w:val="1"/>
          <w:numId w:val="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lastRenderedPageBreak/>
        <w:t>Generate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устанавливается в активное состояние;</w:t>
      </w:r>
    </w:p>
    <w:p w:rsidR="00E56A41" w:rsidRPr="00E56A41" w:rsidRDefault="00E56A41" w:rsidP="00E56A41">
      <w:pPr>
        <w:numPr>
          <w:ilvl w:val="1"/>
          <w:numId w:val="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поле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Number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можно указать число строк в таблицы для оценки размера БД;</w:t>
      </w:r>
    </w:p>
    <w:p w:rsidR="00E56A41" w:rsidRPr="00E56A41" w:rsidRDefault="00E56A41" w:rsidP="00E56A41">
      <w:pPr>
        <w:numPr>
          <w:ilvl w:val="1"/>
          <w:numId w:val="9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В поле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Owner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можно указать владельца БД.</w:t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3" w:name="sect20"/>
      <w:bookmarkEnd w:id="33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Создание таблицы фактов "Продажи" (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Sales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)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5C8734E3" wp14:editId="14AD52F4">
            <wp:extent cx="5905500" cy="351472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4" w:name="sect21"/>
      <w:bookmarkEnd w:id="34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Создание таблицы фактов "Продажи" (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Sales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)</w:t>
      </w:r>
    </w:p>
    <w:p w:rsidR="00E56A41" w:rsidRPr="00E56A41" w:rsidRDefault="00E56A41" w:rsidP="00E56A41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вкладке 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KZ"/>
        </w:rPr>
        <w:t>Note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:</w:t>
      </w:r>
    </w:p>
    <w:p w:rsidR="00E56A41" w:rsidRPr="00E56A41" w:rsidRDefault="00E56A41" w:rsidP="00E56A41">
      <w:pPr>
        <w:numPr>
          <w:ilvl w:val="1"/>
          <w:numId w:val="10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Следует дать словесное описание таблицы.</w:t>
      </w:r>
    </w:p>
    <w:p w:rsidR="00E56A41" w:rsidRPr="00E56A41" w:rsidRDefault="00E56A41" w:rsidP="00E56A41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На вкладке 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Microsoft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 xml:space="preserve"> оставим для этой таблицы возможность разбиения на секции.</w:t>
      </w:r>
    </w:p>
    <w:p w:rsidR="00E56A41" w:rsidRPr="00E56A41" w:rsidRDefault="00E56A41" w:rsidP="00E56A41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Остальные вкладки пока рассматривать не будем.</w:t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5" w:name="sect22"/>
      <w:bookmarkEnd w:id="35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Создание таблицы фактов "Продажи" (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Sales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)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4A04D69C" wp14:editId="407A5C74">
            <wp:extent cx="5905500" cy="35242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6" w:name="sect23"/>
      <w:bookmarkEnd w:id="36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Таблица фактов "Продажи" (</w:t>
      </w:r>
      <w:proofErr w:type="spellStart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Sales</w:t>
      </w:r>
      <w:proofErr w:type="spellEnd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)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drawing>
          <wp:inline distT="0" distB="0" distL="0" distR="0" wp14:anchorId="36A9F8F6" wp14:editId="7B42B1AC">
            <wp:extent cx="5905500" cy="36195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7" w:name="sect24"/>
      <w:bookmarkEnd w:id="37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Создание эскиза схемы "Звезда"</w:t>
      </w:r>
    </w:p>
    <w:p w:rsidR="00E56A41" w:rsidRPr="00E56A41" w:rsidRDefault="00E56A41" w:rsidP="00E56A41">
      <w:pPr>
        <w:numPr>
          <w:ilvl w:val="0"/>
          <w:numId w:val="1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Самостоятельно создайте таблицы измерений</w:t>
      </w:r>
    </w:p>
    <w:p w:rsidR="00E56A41" w:rsidRPr="00E56A41" w:rsidRDefault="00E56A41" w:rsidP="00E56A41">
      <w:pPr>
        <w:numPr>
          <w:ilvl w:val="1"/>
          <w:numId w:val="1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"Время" (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Time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);</w:t>
      </w:r>
    </w:p>
    <w:p w:rsidR="00E56A41" w:rsidRPr="00E56A41" w:rsidRDefault="00E56A41" w:rsidP="00E56A41">
      <w:pPr>
        <w:numPr>
          <w:ilvl w:val="1"/>
          <w:numId w:val="1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"Товар" (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Product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);</w:t>
      </w:r>
    </w:p>
    <w:p w:rsidR="00E56A41" w:rsidRPr="00E56A41" w:rsidRDefault="00E56A41" w:rsidP="00E56A41">
      <w:pPr>
        <w:numPr>
          <w:ilvl w:val="1"/>
          <w:numId w:val="1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"Продавец" (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Employee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);</w:t>
      </w:r>
    </w:p>
    <w:p w:rsidR="00E56A41" w:rsidRPr="00E56A41" w:rsidRDefault="00E56A41" w:rsidP="00E56A41">
      <w:pPr>
        <w:numPr>
          <w:ilvl w:val="1"/>
          <w:numId w:val="11"/>
        </w:numPr>
        <w:spacing w:before="36" w:after="36" w:line="240" w:lineRule="atLeast"/>
        <w:ind w:left="24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"Покупатель" (</w:t>
      </w:r>
      <w:proofErr w:type="spellStart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Customer</w:t>
      </w:r>
      <w:proofErr w:type="spellEnd"/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)</w:t>
      </w:r>
    </w:p>
    <w:p w:rsidR="00E56A41" w:rsidRPr="00E56A41" w:rsidRDefault="00E56A41" w:rsidP="00E56A41">
      <w:pPr>
        <w:numPr>
          <w:ilvl w:val="0"/>
          <w:numId w:val="1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И разместите их вокруг таблицы фактов.</w:t>
      </w:r>
    </w:p>
    <w:p w:rsidR="00E56A41" w:rsidRPr="00E56A41" w:rsidRDefault="00E56A41" w:rsidP="00E56A41">
      <w:pPr>
        <w:numPr>
          <w:ilvl w:val="0"/>
          <w:numId w:val="1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Сохраните сделанные изменения модели ХД.</w:t>
      </w: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8" w:name="sect25"/>
      <w:bookmarkEnd w:id="38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Эскиз схемы "Звезда"</w:t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noProof/>
          <w:color w:val="000000"/>
          <w:sz w:val="18"/>
          <w:szCs w:val="18"/>
          <w:lang w:eastAsia="ru-KZ"/>
        </w:rPr>
        <w:lastRenderedPageBreak/>
        <w:drawing>
          <wp:inline distT="0" distB="0" distL="0" distR="0" wp14:anchorId="31C0CA7D" wp14:editId="06212190">
            <wp:extent cx="5905500" cy="399097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41" w:rsidRPr="00E56A41" w:rsidRDefault="00E56A41" w:rsidP="00E56A4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</w:p>
    <w:p w:rsidR="00E56A41" w:rsidRPr="00E56A41" w:rsidRDefault="00E56A41" w:rsidP="00E56A41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</w:pPr>
      <w:bookmarkStart w:id="39" w:name="sect26"/>
      <w:bookmarkEnd w:id="39"/>
      <w:r w:rsidRPr="00E56A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KZ"/>
        </w:rPr>
        <w:t>Выводы</w:t>
      </w:r>
    </w:p>
    <w:p w:rsidR="00E56A41" w:rsidRPr="00E56A41" w:rsidRDefault="00E56A41" w:rsidP="00E56A41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 этом занятии мы научились создавать модель ХД, устанавливать ее представление на экране, опции и свойства.</w:t>
      </w:r>
    </w:p>
    <w:p w:rsidR="00E56A41" w:rsidRPr="00E56A41" w:rsidRDefault="00E56A41" w:rsidP="00E56A41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Рассмотрели некоторые элементы палитры инструментов.</w:t>
      </w:r>
    </w:p>
    <w:p w:rsidR="00E56A41" w:rsidRPr="00E56A41" w:rsidRDefault="00E56A41" w:rsidP="00E56A41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Научились создавать таблицы модели и устанавливать некоторые их свойства.</w:t>
      </w:r>
    </w:p>
    <w:p w:rsidR="00E56A41" w:rsidRPr="00E56A41" w:rsidRDefault="00E56A41" w:rsidP="00E56A41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KZ"/>
        </w:rPr>
      </w:pPr>
      <w:r w:rsidRPr="00E56A41">
        <w:rPr>
          <w:rFonts w:ascii="Tahoma" w:eastAsia="Times New Roman" w:hAnsi="Tahoma" w:cs="Tahoma"/>
          <w:color w:val="000000"/>
          <w:sz w:val="18"/>
          <w:szCs w:val="18"/>
          <w:lang w:eastAsia="ru-KZ"/>
        </w:rPr>
        <w:t>Создали эскиз схемы "Звезда"</w:t>
      </w:r>
    </w:p>
    <w:p w:rsidR="00C64835" w:rsidRDefault="00C64835">
      <w:bookmarkStart w:id="40" w:name="_GoBack"/>
      <w:bookmarkEnd w:id="40"/>
    </w:p>
    <w:sectPr w:rsidR="00C6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4C52"/>
    <w:multiLevelType w:val="multilevel"/>
    <w:tmpl w:val="591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A1A00"/>
    <w:multiLevelType w:val="multilevel"/>
    <w:tmpl w:val="610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A14A9"/>
    <w:multiLevelType w:val="multilevel"/>
    <w:tmpl w:val="BCE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32937"/>
    <w:multiLevelType w:val="multilevel"/>
    <w:tmpl w:val="B15C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94A35"/>
    <w:multiLevelType w:val="multilevel"/>
    <w:tmpl w:val="1CC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34EAD"/>
    <w:multiLevelType w:val="multilevel"/>
    <w:tmpl w:val="EC2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95489"/>
    <w:multiLevelType w:val="multilevel"/>
    <w:tmpl w:val="A182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2115E"/>
    <w:multiLevelType w:val="multilevel"/>
    <w:tmpl w:val="EE08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2392F"/>
    <w:multiLevelType w:val="multilevel"/>
    <w:tmpl w:val="233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D04CF"/>
    <w:multiLevelType w:val="multilevel"/>
    <w:tmpl w:val="5460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57A35"/>
    <w:multiLevelType w:val="multilevel"/>
    <w:tmpl w:val="3754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415E2"/>
    <w:multiLevelType w:val="multilevel"/>
    <w:tmpl w:val="861E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41"/>
    <w:rsid w:val="00C64835"/>
    <w:rsid w:val="00E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753C-2CEB-4CE6-B865-157DE4AE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studies/courses/599/455/lecture/10166?page=1" TargetMode="External"/><Relationship Id="rId13" Type="http://schemas.openxmlformats.org/officeDocument/2006/relationships/hyperlink" Target="https://intuit.ru/studies/courses/599/455/lecture/10166?page=2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intuit.ru/studies/courses/599/455/lecture/10166?page=1" TargetMode="External"/><Relationship Id="rId12" Type="http://schemas.openxmlformats.org/officeDocument/2006/relationships/hyperlink" Target="https://intuit.ru/studies/courses/599/455/lecture/10166?page=2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uit.ru/studies/courses/599/455/lecture/10166?page=1" TargetMode="External"/><Relationship Id="rId11" Type="http://schemas.openxmlformats.org/officeDocument/2006/relationships/hyperlink" Target="https://intuit.ru/studies/courses/599/455/lecture/10166?page=1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s://intuit.ru/studies/courses/599/455/lecture/10166?page=1" TargetMode="External"/><Relationship Id="rId15" Type="http://schemas.openxmlformats.org/officeDocument/2006/relationships/hyperlink" Target="https://intuit.ru/studies/courses/599/455/lecture/10166?page=2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10" Type="http://schemas.openxmlformats.org/officeDocument/2006/relationships/hyperlink" Target="https://intuit.ru/studies/courses/599/455/lecture/10166?page=1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599/455/lecture/10166?page=1" TargetMode="External"/><Relationship Id="rId14" Type="http://schemas.openxmlformats.org/officeDocument/2006/relationships/hyperlink" Target="https://intuit.ru/studies/courses/599/455/lecture/10166?page=2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2023-10-05T07:08:00Z</dcterms:created>
  <dcterms:modified xsi:type="dcterms:W3CDTF">2023-10-05T07:10:00Z</dcterms:modified>
</cp:coreProperties>
</file>